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text" w:horzAnchor="page" w:tblpX="1942" w:tblpY="168"/>
        <w:tblOverlap w:val="never"/>
        <w:tblW w:w="92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1489"/>
        <w:gridCol w:w="4090"/>
        <w:gridCol w:w="1678"/>
        <w:gridCol w:w="14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969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附件：</w:t>
            </w:r>
          </w:p>
        </w:tc>
        <w:tc>
          <w:tcPr>
            <w:tcW w:w="40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219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示范区政务服务“一件事一次”事项清单（企业开办）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主题服务名称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涉及事项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8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开办企业</w:t>
            </w:r>
          </w:p>
        </w:tc>
        <w:tc>
          <w:tcPr>
            <w:tcW w:w="40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公司设立登记</w:t>
            </w:r>
          </w:p>
        </w:tc>
        <w:tc>
          <w:tcPr>
            <w:tcW w:w="167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市场监督管理局</w:t>
            </w:r>
          </w:p>
        </w:tc>
        <w:tc>
          <w:tcPr>
            <w:tcW w:w="14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合伙企业设立登记/个人独资企业设立登记</w:t>
            </w:r>
          </w:p>
        </w:tc>
        <w:tc>
          <w:tcPr>
            <w:tcW w:w="167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公章刻制备案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公安局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企业社会保险登记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人社局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银行开户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银行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开办小餐馆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个体工商户设立登记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市场监督管理局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公章刻制备案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公安局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企业社会保险登记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人社局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食品（含保健食品）经营许可核发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市场监督管理局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开办小超市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个体工商户设立登记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市场监督管理局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公章刻制备案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公安局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企业社会保险登记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人社局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食品（含保健食品）经营许可核发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市场监督管理局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公共场所卫生许可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卫健委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开便利店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个体工商户设立登记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市场监督管理局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公章刻制备案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公安局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企业社会保险登记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人社局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食品（含保健食品）经营许可核发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市场监督管理局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开办小饭店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公司设立登记</w:t>
            </w:r>
          </w:p>
        </w:tc>
        <w:tc>
          <w:tcPr>
            <w:tcW w:w="16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市场监督管理局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个体工商户设立登记</w:t>
            </w:r>
          </w:p>
        </w:tc>
        <w:tc>
          <w:tcPr>
            <w:tcW w:w="16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企业社会保险登记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人社局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食品（含保健食品）经营许可核发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市场监督管理局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4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开办饮品店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个体工商户设立登记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市场监督管理局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公章刻制备案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公安局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食品（含保健食品）经营许可核发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市场监督管理局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4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开办茶楼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个体工商户设立登记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市场监督管理局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公章刻制备案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公安局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食品（不含保健食品）经营许可核发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市场监督管理局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4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开办水果店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个体工商户设立登记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市场监督管理局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公章刻制备案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公安局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企业社会保险登记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人社局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食品（含保健食品）经营许可核发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市场监督管理局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4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开办面包店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个体工商户设立登记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市场监督管理局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公章刻制备案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公安局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企业社会保险登记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人社局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食品（含保健食品）经营许可核发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市场监督管理局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开办花店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个体工商户设立登记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市场监督管理局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公章刻制备案备案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公安局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公共场所卫生许可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卫健委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4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开办健身机构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个体工商户设立登记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市场监督管理局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公章刻制备案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公安局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企业社会保险登记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人社局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食品（含保健食品）经营许可核发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市场监督管理局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4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开办理发店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个体工商户设立登记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市场监督管理局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公章刻制备案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公安局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企业社会保险登记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人社局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公共场所卫生许可证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卫健委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4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开办美容店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个体工商户设立登记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市场监督管理局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公章刻制备案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公安局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企业社会保险登记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人社局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公共场所卫生许可证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卫健委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4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开办干洗店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个体工商户设立登记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市场监督管理局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公章刻制备案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公安局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企业社会保险登记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人社局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4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开办洗车行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个体工商户设立登记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市场监督管理局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公章刻制备案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公安局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企业社会保险登记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人社局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4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开办电脑经营维修公司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个体工商户设立登记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市场监督管理局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公章刻制备案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公安局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企业社会保险登记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人社局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4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开办瑜伽馆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个体工商户设立登记</w:t>
            </w:r>
          </w:p>
        </w:tc>
        <w:tc>
          <w:tcPr>
            <w:tcW w:w="16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市场监督管理局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公章刻制备案</w:t>
            </w:r>
          </w:p>
        </w:tc>
        <w:tc>
          <w:tcPr>
            <w:tcW w:w="16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企业社会保险登记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公安局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4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开办珠宝、饰品店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个体工商户设立登记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市场监督管理局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公章刻制备案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公安局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企业社会保险登记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人社局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4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开办水族馆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个体工商户设立登记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市场监督管理局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公章刻制备案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公安局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企业社会保险登记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人社局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4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开办书店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个体工商户设立登记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市场监督管理局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公章刻制备案备案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公安局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企业社会保险登记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人社局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出版物批发单位设立、兼并、合并、分立审核（工作场所为租赁性质）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文广旅局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4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开食用油加工小作坊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个体工商户设立登记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市场监督管理局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公章刻制备案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公安局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企业社会保险登记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人社局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食品生产加工小作坊登记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市场监督管理局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4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开办理疗店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个体工商户设立登记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市场监督管理局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公章刻制备案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公安局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企业社会保险登记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人社局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公共场所卫生许可证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卫健委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4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开办粮油店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个体工商户设立登记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市场监督管理局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公章刻制备案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公安局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企业社会保险登记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人社局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食品生产加工小作坊登记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市场监督管理局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4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培训公司登记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个体工商户设立登记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市场监督管理局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公章刻制备案备案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公安局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企业社会保险登记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人社局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4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开办乒乓球馆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个体工商户设立登记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市场监督管理局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公章刻制备案备案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公安局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公共场所卫生许可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卫健委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企业社会保险登记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人社局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4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汽车美容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个体工商户设立登记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市场监督管理局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公章刻制备案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公安局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企业社会保险登记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人社局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4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日用百货店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个体工商户设立登记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市场监督管理局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公章刻制备案备案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公安局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公共场所卫生许可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卫健委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企业社会保险登记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人社局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4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五金零售批发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个体工商户设立登记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市场监督管理局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公章刻制备案备案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公安局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企业社会保险登记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人社局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4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销售电动车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个体工商户设立登记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市场监督管理局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公章刻制备案备案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公安局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企业社会保险登记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人社局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4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开鞋店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个体工商户设立登记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市场监督管理局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公章刻制备案备案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公安局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企业社会保险登记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人社局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4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开办月子中心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个体工商户设立登记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市场监督管理局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公章刻制备案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公安局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企业社会保险登记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人社局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食品（含保健食品）经营许可核发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市场监督管理局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4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开办按摩店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个体工商户设立登记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市场监督管理局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公章刻制备案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公安局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企业社会保险登记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人社局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公共场所卫生许可证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卫健委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4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开办打印店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个体工商户设立登记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市场监督管理局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公章刻制备案备案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公安局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企业社会保险登记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人社局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4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电动车维修店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个体工商户设立登记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市场监督管理局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公章刻制备案备案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公安局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企业社会保险登记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人社局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4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个体工商户开办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个体工商户设立登记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市场监督管理局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公章刻制备案备案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公安局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企业社会保险登记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人社局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4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进出口公司登记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公司设立登记</w:t>
            </w:r>
          </w:p>
        </w:tc>
        <w:tc>
          <w:tcPr>
            <w:tcW w:w="16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市场监督管理局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合伙企业设立登记/个人独资企业设立登记</w:t>
            </w:r>
          </w:p>
        </w:tc>
        <w:tc>
          <w:tcPr>
            <w:tcW w:w="16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公章刻制备案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公安局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企业社会保险登记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人社局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4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开办超市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个体工商户设立登记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市场监督管理局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公章刻制备案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公安局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企业社会保险登记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人社局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食品（含保健食品）经营许可核发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市场监督管理局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4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开服装店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个体工商户设立登记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市场监督管理局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公章刻制备案备案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公安局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企业社会保险登记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人社局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4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开画廊画店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个体工商户设立登记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市场监督管理局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公章刻制备案备案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公安局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企业社会保险登记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人社局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4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开办家庭农场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个体工商户设立登记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市场监督管理局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公章刻制备案备案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公安局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企业社会保险登记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人社局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4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开办美甲店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个体工商户设立登记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市场监督管理局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公章刻制备案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公安局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企业社会保险登记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人社局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公共场所卫生许可证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卫健委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4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开办母婴店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个体工商户设立登记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市场监督管理局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公章刻制备案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公安局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企业社会保险登记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人社局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食品（含保健食品）经营许可核发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市场监督管理局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4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旅游发展公司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公司设立登记</w:t>
            </w:r>
          </w:p>
        </w:tc>
        <w:tc>
          <w:tcPr>
            <w:tcW w:w="16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市场监督管理局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合伙企业设立登记/个人独资企业设立登记</w:t>
            </w:r>
          </w:p>
        </w:tc>
        <w:tc>
          <w:tcPr>
            <w:tcW w:w="16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公章刻制备案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公安局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企业社会保险登记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人社局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4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开办手机店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个体工商户设立登记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市场监督管理局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公章刻制备案备案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公安局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企业社会保险登记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人社局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4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开办蔬菜店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个体工商户设立登记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市场监督管理局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公章刻制备案备案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公安局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公共场所卫生许可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卫健委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企业社会保险登记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人社局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4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开办文具店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个体工商户设立登记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市场监督管理局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公章刻制备案备案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公安局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企业社会保险登记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人社局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4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开办午托部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个体工商户设立登记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市场监督管理局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公章刻制备案备案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公安局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公共场所卫生许可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卫健委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企业社会保险登记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人社局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4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开办眼镜店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个体工商户设立登记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市场监督管理局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公章刻制备案备案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公安局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企业社会保险登记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人社局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4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开照相馆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个体工商户设立登记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市场监督管理局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公章刻制备案备案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公安局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企业社会保险登记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人社局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开制衣店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个体工商户设立登记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市场监督管理局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公章刻制备案备案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公安局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企业社会保险登记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人社局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4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专业合作社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个体工商户设立登记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市场监督管理局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公章刻制备案备案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公安局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企业社会保险登记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人社局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4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我要开食品小经营店 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公司设立登记/个体工商户设立登记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市场监督管理局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公章刻制备案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公安局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企业社会保险登记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人社局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食品（含保健食品）经营许可核发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市场监督管理局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4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我要开洗浴中心 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公司设立登记/个体工商户设立登记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市场监督管理局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公章刻制备案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公安局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企业社会保险登记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人社局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食品（含保健食品）经营许可核发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市场监督管理局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旅馆业特种行业许可证核发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公安局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公共场所卫生许可证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卫健委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4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我要经营饮用水生产企业 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公司设立登记/个体工商户设立登记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市场监督管理局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公章刻制备案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公安局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企业社会保险登记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人社局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食品（含保健食品）经营许可核发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市场监督管理局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取水许可证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我要开酒吧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公司设立登记/个体工商户设立登记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市场监督管理局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公章刻制备案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公安局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企业社会保险登记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人社局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食品（含保健食品）经营许可核发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市场监督管理局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歌舞娱乐场所经营单位设立审批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文广旅局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4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我要开酒吧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公司设立登记/个体工商户设立登记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市场监督管理局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公章刻制备案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公安局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企业社会保险登记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人社局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食品（含保健食品）经营许可核发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市场监督管理局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公共场所卫生许可证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卫健委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游艺娱乐场所经营单位设立审批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文广旅局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4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我要开游泳馆 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公司设立登记/个体工商户设立登记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市场监督管理局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公章刻制备案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公安局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企业社会保险登记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人社局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公共场所卫生许可证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卫健委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经营高危险性体育项目许可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教体局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4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我要开宾馆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公司设立登记/个体工商户设立登记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市场监督管理局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公章刻制备案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公安局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企业社会保险登记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人社局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食品（含保健食品）经营许可核发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市场监督管理局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旅馆业特种行业许可证核发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公安局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公共场所卫生许可证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卫健委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我要开酒店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公司设立登记/个体工商户设立登记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市场监督管理局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公章刻制备案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公安局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企业社会保险登记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人社局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食品（含保健食品）经营许可核发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市场监督管理局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旅馆业特种行业许可证核发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公安局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公共场所卫生许可证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卫健委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4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我要开民宿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公司设立登记/个体工商户设立登记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市场监督管理局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公章刻制备案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公安局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企业社会保险登记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人社局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食品（含保健食品）经营许可核发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市场监督管理局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旅馆业特种行业许可证核发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公安局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公共场所卫生许可证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卫健委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4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我要开劳务派遣公司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公司设立登记/个体工商户设立登记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市场监督管理局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公章刻制备案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公安局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企业社会保险登记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人社局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劳务派遣经营许可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人社局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劳动用工备案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人社局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人力资源服务许可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人社局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4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我要开汗蒸房 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公司设立登记/个体工商户设立登记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市场监督管理局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公章刻制备案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公安局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企业社会保险登记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人社局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食品（含保健食品）经营许可核发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市场监督管理局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公共场所卫生许可证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卫健委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4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我要开保龄球馆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公司设立登记/个体工商户设立登记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市场监督管理局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公章刻制备案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公安局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企业社会保险登记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人社局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公共场所卫生许可证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卫健委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4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我要开办宠物医院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公司设立登记/个体工商户设立登记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市场监督管理局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公章刻制备案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公安局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企业社会保险登记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人社局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动物诊疗许可证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兽药经营许可证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执业兽医备案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0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建设项目环境影响评价文件审批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生态环境局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按照《建设项目环境影响评价分类管理名录》（2021年版）的规定：开办“宠物医院”，应按照“五十、社会事业与服务业 123  动物医院”、“设有动物颅腔、胸腔或腹腔手术设施的”，应办理“环境影响评价报告表”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4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我要开办畜禽养殖厂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公司设立登记/个体工商户设立登记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市场监督管理局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公章刻制备案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公安局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企业社会保险登记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人社局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种畜禽生产经营许可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动物和动物产品无害化处理场、动物隔离场所动物防疫条件合格证核发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0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建设项目环境影响评价文件审批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生态环境局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按照《建设项目环境影响评价分类管理名录》（2021年版）的规定：开办“畜禽养殖厂”，应按照“二、畜牧业 03 3 牲畜饲养 031；家禽饲养 032；其他畜牧业 039”、“年出栏生猪5000头（其他畜禽种类折合猪的养殖量）及以上的规模化畜禽养殖；存栏生猪2500头（其他畜禽种类折合猪的养殖规模）及以上无出栏量的规模化畜禽养殖；涉及环境敏感区的规模化畜禽养殖”、“其他（规模化以下的除外）（具体规模化的标准按《畜禽规模化养殖污染防治条例》执行）”、“第三条（一）中的全部区域；第三条（三）中的全部区域”，应办理“环境影响评价报告书”或者“环境影响评价登记表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4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我要开办水产养殖厂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公司设立登记/个体工商户设立登记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市场监督管理局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公章刻制备案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公安局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企业社会保险登记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人社局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水域滩涂养殖证审核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水产苗种生产审批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取水许可证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可办理范围仅限于地表水5万立方米、地下水3万立方米以下的非农村饮水安全工程建设项目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0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建设项目环境影响评价文件审批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生态环境局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开办“水产养殖厂”，按照《建设项目环境影响评价分类管理名录》（2021年版）的规定：应按照“三、渔业 045 内陆养殖 0412”，“网箱、围网投饵养殖；涉及环境敏感区的”、“其他”，“第三条（一）中的全部区域；第三条（二）中的除（一）外的生态保护红线管控范围，重要湿地，重要水生生物的自然产卵场、索饵场、越冬场和洄游通道”，应办理“环境影响评价报告表”或者“环境影响评价登记表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4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我要经营林木种子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公司设立登记/个体工商户设立登记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市场监督管理局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公章刻制备案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公安局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企业社会保险登记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人社局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从事林木种子（普通）生产经营许可核发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经营不分装种子备案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4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我要开敬老院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公司设立登记/个体工商户设立登记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市场监督管理局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公章刻制备案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公安局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企业社会保险登记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人社局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事业单位养老机构备案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民政局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公益性养老机构备案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民政局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经营性养老机构备案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民政局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4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企业注销登记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企业注销登记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市场监督管理局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注销税务登记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公安局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企业社会保险注销登记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人社局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spacing w:line="560" w:lineRule="exact"/>
        <w:ind w:right="640"/>
        <w:jc w:val="both"/>
        <w:rPr>
          <w:rFonts w:hint="eastAsia" w:ascii="仿宋_GB2312" w:eastAsia="仿宋_GB2312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textAlignment w:val="auto"/>
        <w:rPr>
          <w:rFonts w:hint="eastAsia" w:ascii="仿宋" w:hAnsi="仿宋" w:eastAsia="仿宋" w:cs="仿宋"/>
          <w:spacing w:val="-35"/>
          <w:w w:val="100"/>
          <w:position w:val="0"/>
          <w:sz w:val="32"/>
          <w:szCs w:val="32"/>
          <w:lang w:val="en-US" w:eastAsia="zh-CN"/>
        </w:rPr>
      </w:pPr>
    </w:p>
    <w:sectPr>
      <w:footerReference r:id="rId4" w:type="default"/>
      <w:pgSz w:w="11906" w:h="16838"/>
      <w:pgMar w:top="1440" w:right="850" w:bottom="1440" w:left="850" w:header="851" w:footer="992" w:gutter="0"/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- 2 -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- 2 -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Q4YThjNDE1OTlmMDczMmQ2ZGRiMThmYTE0NGFjMTUifQ=="/>
  </w:docVars>
  <w:rsids>
    <w:rsidRoot w:val="00640509"/>
    <w:rsid w:val="0013537F"/>
    <w:rsid w:val="002B422A"/>
    <w:rsid w:val="00320957"/>
    <w:rsid w:val="005F4956"/>
    <w:rsid w:val="00640509"/>
    <w:rsid w:val="006E4599"/>
    <w:rsid w:val="008600B2"/>
    <w:rsid w:val="00BF3A8E"/>
    <w:rsid w:val="00C149C5"/>
    <w:rsid w:val="00CA40F9"/>
    <w:rsid w:val="01887C08"/>
    <w:rsid w:val="038F26FE"/>
    <w:rsid w:val="05450757"/>
    <w:rsid w:val="07FF0BEF"/>
    <w:rsid w:val="08D631A4"/>
    <w:rsid w:val="09410F65"/>
    <w:rsid w:val="0BBF43C3"/>
    <w:rsid w:val="0C494126"/>
    <w:rsid w:val="0EEB32CC"/>
    <w:rsid w:val="15D47121"/>
    <w:rsid w:val="19F0312F"/>
    <w:rsid w:val="1A840AC2"/>
    <w:rsid w:val="1C6540FC"/>
    <w:rsid w:val="1EEE47D2"/>
    <w:rsid w:val="251672D8"/>
    <w:rsid w:val="271E5FE8"/>
    <w:rsid w:val="276B6AF7"/>
    <w:rsid w:val="2AD24F84"/>
    <w:rsid w:val="2C03090F"/>
    <w:rsid w:val="2F3551ED"/>
    <w:rsid w:val="30C45E54"/>
    <w:rsid w:val="371C0798"/>
    <w:rsid w:val="3AE90259"/>
    <w:rsid w:val="3B2544D8"/>
    <w:rsid w:val="3C026B24"/>
    <w:rsid w:val="3CE820FA"/>
    <w:rsid w:val="3D482BE6"/>
    <w:rsid w:val="3DC76F84"/>
    <w:rsid w:val="3E5661DC"/>
    <w:rsid w:val="3EE509CD"/>
    <w:rsid w:val="43117B9A"/>
    <w:rsid w:val="464210F5"/>
    <w:rsid w:val="4BA30392"/>
    <w:rsid w:val="4D71676E"/>
    <w:rsid w:val="4E4864BE"/>
    <w:rsid w:val="51864DA1"/>
    <w:rsid w:val="538A6632"/>
    <w:rsid w:val="55A81A65"/>
    <w:rsid w:val="60CF6917"/>
    <w:rsid w:val="648E54AA"/>
    <w:rsid w:val="64A22124"/>
    <w:rsid w:val="66676068"/>
    <w:rsid w:val="67206C39"/>
    <w:rsid w:val="69DF102E"/>
    <w:rsid w:val="6A38699D"/>
    <w:rsid w:val="6B703A53"/>
    <w:rsid w:val="6F986B77"/>
    <w:rsid w:val="702E686B"/>
    <w:rsid w:val="70C22165"/>
    <w:rsid w:val="70F23777"/>
    <w:rsid w:val="71725FB4"/>
    <w:rsid w:val="720D77B1"/>
    <w:rsid w:val="72302860"/>
    <w:rsid w:val="73500159"/>
    <w:rsid w:val="7574614E"/>
    <w:rsid w:val="76571277"/>
    <w:rsid w:val="79CF3A0E"/>
    <w:rsid w:val="7CDD6197"/>
    <w:rsid w:val="7D41160C"/>
    <w:rsid w:val="7E953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  <w:style w:type="paragraph" w:styleId="3">
    <w:name w:val="Body Text"/>
    <w:basedOn w:val="1"/>
    <w:qFormat/>
    <w:uiPriority w:val="1"/>
    <w:pPr>
      <w:spacing w:before="0"/>
    </w:pPr>
    <w:rPr>
      <w:rFonts w:ascii="方正小标宋简体" w:hAnsi="方正小标宋简体" w:eastAsia="方正小标宋简体" w:cs="方正小标宋简体"/>
      <w:sz w:val="44"/>
      <w:szCs w:val="44"/>
      <w:lang w:val="zh-CN" w:eastAsia="zh-CN" w:bidi="zh-CN"/>
    </w:r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oc 1"/>
    <w:basedOn w:val="1"/>
    <w:next w:val="1"/>
    <w:qFormat/>
    <w:uiPriority w:val="0"/>
    <w:pPr>
      <w:snapToGrid w:val="0"/>
      <w:spacing w:line="640" w:lineRule="exact"/>
      <w:ind w:firstLine="705"/>
    </w:pPr>
    <w:rPr>
      <w:rFonts w:ascii="仿宋_GB2312" w:eastAsia="仿宋_GB2312"/>
      <w:color w:val="000000"/>
      <w:sz w:val="36"/>
      <w:szCs w:val="36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5203</Words>
  <Characters>5305</Characters>
  <Lines>4</Lines>
  <Paragraphs>1</Paragraphs>
  <TotalTime>1</TotalTime>
  <ScaleCrop>false</ScaleCrop>
  <LinksUpToDate>false</LinksUpToDate>
  <CharactersWithSpaces>5785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2022-06-09T08:11:00Z</dcterms:created>
  <dc:creator>yingmin</dc:creator>
  <cp:lastModifiedBy>Administrator</cp:lastModifiedBy>
  <cp:lastPrinted>2022-10-10T07:31:00Z</cp:lastPrinted>
  <dcterms:modified xsi:type="dcterms:W3CDTF">2022-11-14T01:30:47Z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34984AD25BA34E4EBD68938B52FEDB2F</vt:lpwstr>
  </property>
</Properties>
</file>